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73.16.119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457.5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457.5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«Верхняя Терраса» г. Ульяновск, Ульяновская обл., г. Ульяновск, Димитровградское шоссе,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«Чердаклы», Ульяновская обл., Чердаклинский р-н, р.п. Чердаклы, ул. 50 лет ВЛКСМ, 37в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«г. Димитровград», Ульяновская область, г. Димитровград, ул. Мелекесская,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Нурлат, Республика Татарстан, г. Нурлат, ул. Гиматдинова, 62, пом. 2Н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36К-855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36К-329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ул.Симбирская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Гиматдинова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ул.Нурлатская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16К-0131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с.Новошешминск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Шереметьевка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Шереметьевка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Первопроходцев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Первопроходцев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Шереметьевка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Шереметьевка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с.Новошешминск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16К-0131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ул.Нурлатская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Гиматдинова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ул.Симбирская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36К-329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36К-855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ул.Парадизова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Спуск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Минаева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